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18080B9F" w14:textId="77777777" w:rsidR="005A4859"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5A4859" w:rsidRPr="005A4859">
        <w:rPr>
          <w:rFonts w:ascii="Times New Roman" w:hAnsi="Times New Roman" w:cs="Times New Roman"/>
          <w:color w:val="000000" w:themeColor="text1"/>
        </w:rPr>
        <w:t>44220000-8  Столярні вироби (Дверні блоки)</w:t>
      </w:r>
    </w:p>
    <w:p w14:paraId="21CED4BC" w14:textId="77777777" w:rsidR="005A4859"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A4859" w:rsidRPr="005A4859">
        <w:rPr>
          <w:rFonts w:ascii="Times New Roman" w:hAnsi="Times New Roman" w:cs="Times New Roman"/>
          <w:color w:val="000000" w:themeColor="text1"/>
          <w:shd w:val="clear" w:color="auto" w:fill="FFFFFF"/>
        </w:rPr>
        <w:t>UA-2025-04-02-011235-a</w:t>
      </w:r>
    </w:p>
    <w:p w14:paraId="0AA7A836" w14:textId="13C258A1"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216"/>
        <w:gridCol w:w="850"/>
        <w:gridCol w:w="1134"/>
      </w:tblGrid>
      <w:tr w:rsidR="005A4859" w:rsidRPr="005A4859" w14:paraId="292F7F94" w14:textId="77777777" w:rsidTr="005A4859">
        <w:trPr>
          <w:trHeight w:val="170"/>
        </w:trPr>
        <w:tc>
          <w:tcPr>
            <w:tcW w:w="426" w:type="dxa"/>
          </w:tcPr>
          <w:p w14:paraId="5B21876D" w14:textId="77777777" w:rsidR="005A4859" w:rsidRPr="005A4859" w:rsidRDefault="005A4859" w:rsidP="00346160">
            <w:pPr>
              <w:ind w:right="-109"/>
              <w:rPr>
                <w:rFonts w:ascii="Times New Roman" w:hAnsi="Times New Roman" w:cs="Times New Roman"/>
                <w:b/>
                <w:color w:val="000000" w:themeColor="text1"/>
                <w:sz w:val="20"/>
                <w:szCs w:val="20"/>
                <w:lang w:eastAsia="ru-RU"/>
              </w:rPr>
            </w:pPr>
            <w:r w:rsidRPr="005A4859">
              <w:rPr>
                <w:rFonts w:ascii="Times New Roman" w:hAnsi="Times New Roman" w:cs="Times New Roman"/>
                <w:color w:val="000000" w:themeColor="text1"/>
                <w:sz w:val="20"/>
                <w:szCs w:val="20"/>
                <w:lang w:eastAsia="ru-RU"/>
              </w:rPr>
              <w:t>№</w:t>
            </w:r>
          </w:p>
        </w:tc>
        <w:tc>
          <w:tcPr>
            <w:tcW w:w="1843" w:type="dxa"/>
          </w:tcPr>
          <w:p w14:paraId="30554A8C" w14:textId="77777777" w:rsidR="005A4859" w:rsidRPr="005A4859" w:rsidRDefault="005A4859" w:rsidP="00346160">
            <w:pPr>
              <w:rPr>
                <w:rFonts w:ascii="Times New Roman" w:eastAsia="Times New Roman" w:hAnsi="Times New Roman" w:cs="Times New Roman"/>
                <w:color w:val="000000" w:themeColor="text1"/>
                <w:sz w:val="20"/>
                <w:szCs w:val="20"/>
                <w:lang w:eastAsia="ar-SA"/>
              </w:rPr>
            </w:pPr>
            <w:r w:rsidRPr="005A4859">
              <w:rPr>
                <w:rFonts w:ascii="Times New Roman" w:eastAsia="Times New Roman" w:hAnsi="Times New Roman" w:cs="Times New Roman"/>
                <w:color w:val="000000" w:themeColor="text1"/>
                <w:sz w:val="20"/>
                <w:szCs w:val="20"/>
                <w:lang w:eastAsia="ar-SA"/>
              </w:rPr>
              <w:t>Найменування товару</w:t>
            </w:r>
          </w:p>
        </w:tc>
        <w:tc>
          <w:tcPr>
            <w:tcW w:w="5216" w:type="dxa"/>
          </w:tcPr>
          <w:p w14:paraId="5319B08E" w14:textId="77777777" w:rsidR="005A4859" w:rsidRPr="005A4859" w:rsidRDefault="005A4859" w:rsidP="00346160">
            <w:pPr>
              <w:rPr>
                <w:rFonts w:ascii="Times New Roman" w:hAnsi="Times New Roman" w:cs="Times New Roman"/>
                <w:b/>
                <w:color w:val="000000" w:themeColor="text1"/>
                <w:sz w:val="20"/>
                <w:szCs w:val="20"/>
                <w:lang w:eastAsia="ru-RU"/>
              </w:rPr>
            </w:pPr>
            <w:r w:rsidRPr="005A4859">
              <w:rPr>
                <w:rFonts w:ascii="Times New Roman" w:eastAsia="Times New Roman" w:hAnsi="Times New Roman" w:cs="Times New Roman"/>
                <w:color w:val="000000" w:themeColor="text1"/>
                <w:sz w:val="20"/>
                <w:szCs w:val="20"/>
                <w:lang w:eastAsia="ar-SA"/>
              </w:rPr>
              <w:t>Технічні характеристики, які вимагаються Замовником</w:t>
            </w:r>
          </w:p>
        </w:tc>
        <w:tc>
          <w:tcPr>
            <w:tcW w:w="850" w:type="dxa"/>
          </w:tcPr>
          <w:p w14:paraId="0CE63B63" w14:textId="77777777" w:rsidR="005A4859" w:rsidRPr="005A4859" w:rsidRDefault="005A4859" w:rsidP="00346160">
            <w:pPr>
              <w:rPr>
                <w:rFonts w:ascii="Times New Roman" w:hAnsi="Times New Roman" w:cs="Times New Roman"/>
                <w:color w:val="000000" w:themeColor="text1"/>
                <w:sz w:val="20"/>
                <w:szCs w:val="20"/>
                <w:lang w:eastAsia="ru-RU"/>
              </w:rPr>
            </w:pPr>
            <w:r w:rsidRPr="005A4859">
              <w:rPr>
                <w:rFonts w:ascii="Times New Roman" w:hAnsi="Times New Roman" w:cs="Times New Roman"/>
                <w:color w:val="000000" w:themeColor="text1"/>
                <w:sz w:val="20"/>
                <w:szCs w:val="20"/>
                <w:lang w:eastAsia="ru-RU"/>
              </w:rPr>
              <w:t>Од. виміру</w:t>
            </w:r>
          </w:p>
        </w:tc>
        <w:tc>
          <w:tcPr>
            <w:tcW w:w="1134" w:type="dxa"/>
          </w:tcPr>
          <w:p w14:paraId="7780F477" w14:textId="77777777" w:rsidR="005A4859" w:rsidRPr="005A4859" w:rsidRDefault="005A4859" w:rsidP="00346160">
            <w:pPr>
              <w:rPr>
                <w:rFonts w:ascii="Times New Roman" w:hAnsi="Times New Roman" w:cs="Times New Roman"/>
                <w:color w:val="000000" w:themeColor="text1"/>
                <w:sz w:val="20"/>
                <w:szCs w:val="20"/>
                <w:lang w:eastAsia="ru-RU"/>
              </w:rPr>
            </w:pPr>
            <w:r w:rsidRPr="005A4859">
              <w:rPr>
                <w:rFonts w:ascii="Times New Roman" w:hAnsi="Times New Roman" w:cs="Times New Roman"/>
                <w:color w:val="000000" w:themeColor="text1"/>
                <w:sz w:val="20"/>
                <w:szCs w:val="20"/>
                <w:lang w:eastAsia="ru-RU"/>
              </w:rPr>
              <w:t>Кількість</w:t>
            </w:r>
          </w:p>
        </w:tc>
      </w:tr>
      <w:tr w:rsidR="005A4859" w:rsidRPr="005A4859" w14:paraId="10FFA1E1" w14:textId="77777777" w:rsidTr="005A4859">
        <w:trPr>
          <w:trHeight w:val="170"/>
        </w:trPr>
        <w:tc>
          <w:tcPr>
            <w:tcW w:w="426" w:type="dxa"/>
          </w:tcPr>
          <w:p w14:paraId="1E3E1E78" w14:textId="77777777" w:rsidR="005A4859" w:rsidRPr="005A4859" w:rsidRDefault="005A4859" w:rsidP="005A4859">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843" w:type="dxa"/>
          </w:tcPr>
          <w:p w14:paraId="5023A2EE" w14:textId="77777777" w:rsidR="005A4859" w:rsidRPr="005A4859" w:rsidRDefault="005A4859" w:rsidP="00346160">
            <w:pPr>
              <w:shd w:val="clear" w:color="auto" w:fill="FFFFFF"/>
              <w:ind w:right="60"/>
              <w:jc w:val="both"/>
              <w:textAlignment w:val="baseline"/>
              <w:rPr>
                <w:rFonts w:ascii="Times New Roman" w:hAnsi="Times New Roman" w:cs="Times New Roman"/>
                <w:color w:val="000000" w:themeColor="text1"/>
                <w:spacing w:val="3"/>
                <w:sz w:val="20"/>
                <w:szCs w:val="20"/>
                <w:bdr w:val="none" w:sz="0" w:space="0" w:color="auto" w:frame="1"/>
              </w:rPr>
            </w:pPr>
            <w:r w:rsidRPr="005A4859">
              <w:rPr>
                <w:rFonts w:ascii="Times New Roman" w:hAnsi="Times New Roman" w:cs="Times New Roman"/>
                <w:bCs/>
                <w:color w:val="000000"/>
                <w:sz w:val="20"/>
                <w:szCs w:val="20"/>
              </w:rPr>
              <w:t>Дверний блок</w:t>
            </w:r>
          </w:p>
        </w:tc>
        <w:tc>
          <w:tcPr>
            <w:tcW w:w="5216" w:type="dxa"/>
            <w:tcBorders>
              <w:top w:val="single" w:sz="4" w:space="0" w:color="000000"/>
              <w:left w:val="single" w:sz="4" w:space="0" w:color="000000"/>
              <w:bottom w:val="single" w:sz="4" w:space="0" w:color="000000"/>
              <w:right w:val="single" w:sz="4" w:space="0" w:color="000000"/>
            </w:tcBorders>
          </w:tcPr>
          <w:p w14:paraId="022E6D4A"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r w:rsidRPr="005A4859">
              <w:rPr>
                <w:rFonts w:ascii="Times New Roman" w:hAnsi="Times New Roman" w:cs="Times New Roman"/>
                <w:color w:val="000000" w:themeColor="text1"/>
                <w:spacing w:val="3"/>
                <w:sz w:val="20"/>
                <w:szCs w:val="20"/>
              </w:rPr>
              <w:t>Дверний блок 2000мм х 800мм х 36мм</w:t>
            </w:r>
          </w:p>
          <w:p w14:paraId="4A2367C7"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p>
          <w:p w14:paraId="4B512A77"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r w:rsidRPr="005A4859">
              <w:rPr>
                <w:rFonts w:ascii="Times New Roman" w:hAnsi="Times New Roman" w:cs="Times New Roman"/>
                <w:color w:val="000000" w:themeColor="text1"/>
                <w:spacing w:val="3"/>
                <w:sz w:val="20"/>
                <w:szCs w:val="20"/>
              </w:rPr>
              <w:t xml:space="preserve"> в комплекті: </w:t>
            </w:r>
          </w:p>
          <w:p w14:paraId="03D6FAAA"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дверне полотно масив сосна глухе під покраску</w:t>
            </w:r>
          </w:p>
          <w:p w14:paraId="695B00A8"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комплект коробки 36/38</w:t>
            </w:r>
          </w:p>
          <w:p w14:paraId="63351002"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лиштва сосна під покраску</w:t>
            </w:r>
          </w:p>
          <w:p w14:paraId="05B41AE9"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петля врізна універсальна</w:t>
            </w:r>
          </w:p>
          <w:p w14:paraId="69790B9F"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дверний замок вхідний  накладний Мотор Січ ЗН-114-6 клас 1 мідний</w:t>
            </w:r>
          </w:p>
          <w:p w14:paraId="63BFCEB1"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rFonts w:eastAsia="Times New Roman"/>
                <w:b w:val="0"/>
                <w:color w:val="000000" w:themeColor="text1"/>
                <w:sz w:val="20"/>
                <w:szCs w:val="20"/>
                <w:lang w:eastAsia="ru-RU" w:bidi="ar-SA"/>
              </w:rPr>
              <w:t>ручка дверна з защіпкою</w:t>
            </w:r>
          </w:p>
          <w:p w14:paraId="506946C6" w14:textId="77777777" w:rsidR="005A4859" w:rsidRPr="005A4859" w:rsidRDefault="005A4859" w:rsidP="00346160">
            <w:pPr>
              <w:shd w:val="clear" w:color="auto" w:fill="FFFFFF"/>
              <w:jc w:val="both"/>
              <w:textAlignment w:val="baseline"/>
              <w:rPr>
                <w:rFonts w:ascii="Times New Roman" w:eastAsia="Times New Roman" w:hAnsi="Times New Roman" w:cs="Times New Roman"/>
                <w:b/>
                <w:color w:val="000000" w:themeColor="text1"/>
                <w:sz w:val="20"/>
                <w:szCs w:val="20"/>
              </w:rPr>
            </w:pPr>
          </w:p>
        </w:tc>
        <w:tc>
          <w:tcPr>
            <w:tcW w:w="850" w:type="dxa"/>
          </w:tcPr>
          <w:p w14:paraId="5F5476DD" w14:textId="77777777" w:rsidR="005A4859" w:rsidRPr="005A4859" w:rsidRDefault="005A4859" w:rsidP="00346160">
            <w:pPr>
              <w:rPr>
                <w:rFonts w:ascii="Times New Roman" w:hAnsi="Times New Roman" w:cs="Times New Roman"/>
                <w:bCs/>
                <w:color w:val="000000" w:themeColor="text1"/>
                <w:sz w:val="20"/>
                <w:szCs w:val="20"/>
                <w:lang w:eastAsia="ru-RU"/>
              </w:rPr>
            </w:pPr>
            <w:r w:rsidRPr="005A4859">
              <w:rPr>
                <w:rFonts w:ascii="Times New Roman" w:hAnsi="Times New Roman" w:cs="Times New Roman"/>
                <w:bCs/>
                <w:color w:val="000000" w:themeColor="text1"/>
                <w:sz w:val="20"/>
                <w:szCs w:val="20"/>
              </w:rPr>
              <w:t>комплект</w:t>
            </w:r>
          </w:p>
        </w:tc>
        <w:tc>
          <w:tcPr>
            <w:tcW w:w="1134" w:type="dxa"/>
          </w:tcPr>
          <w:p w14:paraId="4660F764" w14:textId="77777777" w:rsidR="005A4859" w:rsidRPr="005A4859" w:rsidRDefault="005A4859" w:rsidP="00346160">
            <w:pPr>
              <w:spacing w:line="100" w:lineRule="atLeast"/>
              <w:rPr>
                <w:rFonts w:ascii="Times New Roman" w:hAnsi="Times New Roman" w:cs="Times New Roman"/>
                <w:bCs/>
                <w:color w:val="000000" w:themeColor="text1"/>
                <w:sz w:val="20"/>
                <w:szCs w:val="20"/>
                <w:lang w:eastAsia="ru-RU"/>
              </w:rPr>
            </w:pPr>
            <w:r w:rsidRPr="005A4859">
              <w:rPr>
                <w:rFonts w:ascii="Times New Roman" w:eastAsia="Times New Roman" w:hAnsi="Times New Roman" w:cs="Times New Roman"/>
                <w:bCs/>
                <w:color w:val="000000"/>
                <w:sz w:val="20"/>
                <w:szCs w:val="20"/>
                <w:lang w:eastAsia="uk-UA"/>
              </w:rPr>
              <w:t>8</w:t>
            </w:r>
          </w:p>
        </w:tc>
      </w:tr>
      <w:tr w:rsidR="005A4859" w:rsidRPr="005A4859" w14:paraId="0759843E" w14:textId="77777777" w:rsidTr="005A4859">
        <w:trPr>
          <w:trHeight w:val="170"/>
        </w:trPr>
        <w:tc>
          <w:tcPr>
            <w:tcW w:w="426" w:type="dxa"/>
          </w:tcPr>
          <w:p w14:paraId="39F1F374" w14:textId="77777777" w:rsidR="005A4859" w:rsidRPr="005A4859" w:rsidRDefault="005A4859" w:rsidP="005A4859">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843" w:type="dxa"/>
          </w:tcPr>
          <w:p w14:paraId="12158442" w14:textId="77777777" w:rsidR="005A4859" w:rsidRPr="005A4859" w:rsidRDefault="005A4859" w:rsidP="00346160">
            <w:pPr>
              <w:shd w:val="clear" w:color="auto" w:fill="FFFFFF"/>
              <w:ind w:right="60"/>
              <w:jc w:val="both"/>
              <w:textAlignment w:val="baseline"/>
              <w:rPr>
                <w:rFonts w:ascii="Times New Roman" w:hAnsi="Times New Roman" w:cs="Times New Roman"/>
                <w:color w:val="000000" w:themeColor="text1"/>
                <w:spacing w:val="3"/>
                <w:sz w:val="20"/>
                <w:szCs w:val="20"/>
                <w:bdr w:val="none" w:sz="0" w:space="0" w:color="auto" w:frame="1"/>
              </w:rPr>
            </w:pPr>
            <w:r w:rsidRPr="005A4859">
              <w:rPr>
                <w:rFonts w:ascii="Times New Roman" w:hAnsi="Times New Roman" w:cs="Times New Roman"/>
                <w:bCs/>
                <w:color w:val="000000"/>
                <w:sz w:val="20"/>
                <w:szCs w:val="20"/>
              </w:rPr>
              <w:t>Дверний блок</w:t>
            </w:r>
          </w:p>
        </w:tc>
        <w:tc>
          <w:tcPr>
            <w:tcW w:w="5216" w:type="dxa"/>
            <w:tcBorders>
              <w:top w:val="single" w:sz="4" w:space="0" w:color="000000"/>
              <w:left w:val="single" w:sz="4" w:space="0" w:color="000000"/>
              <w:bottom w:val="single" w:sz="4" w:space="0" w:color="000000"/>
              <w:right w:val="single" w:sz="4" w:space="0" w:color="000000"/>
            </w:tcBorders>
          </w:tcPr>
          <w:p w14:paraId="5E7F86A8"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r w:rsidRPr="005A4859">
              <w:rPr>
                <w:rFonts w:ascii="Times New Roman" w:hAnsi="Times New Roman" w:cs="Times New Roman"/>
                <w:color w:val="000000" w:themeColor="text1"/>
                <w:spacing w:val="3"/>
                <w:sz w:val="20"/>
                <w:szCs w:val="20"/>
              </w:rPr>
              <w:t>Дверний блок 2000мм х 700мм х 36мм</w:t>
            </w:r>
          </w:p>
          <w:p w14:paraId="5D5DBB16"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p>
          <w:p w14:paraId="6FDF35F2" w14:textId="77777777" w:rsidR="005A4859" w:rsidRPr="005A4859" w:rsidRDefault="005A4859" w:rsidP="00346160">
            <w:pPr>
              <w:shd w:val="clear" w:color="auto" w:fill="FFFFFF"/>
              <w:tabs>
                <w:tab w:val="left" w:pos="317"/>
              </w:tabs>
              <w:jc w:val="both"/>
              <w:textAlignment w:val="baseline"/>
              <w:rPr>
                <w:rFonts w:ascii="Times New Roman" w:hAnsi="Times New Roman" w:cs="Times New Roman"/>
                <w:b/>
                <w:color w:val="000000" w:themeColor="text1"/>
                <w:spacing w:val="3"/>
                <w:sz w:val="20"/>
                <w:szCs w:val="20"/>
              </w:rPr>
            </w:pPr>
            <w:r w:rsidRPr="005A4859">
              <w:rPr>
                <w:rFonts w:ascii="Times New Roman" w:hAnsi="Times New Roman" w:cs="Times New Roman"/>
                <w:color w:val="000000" w:themeColor="text1"/>
                <w:spacing w:val="3"/>
                <w:sz w:val="20"/>
                <w:szCs w:val="20"/>
              </w:rPr>
              <w:t xml:space="preserve"> в комплекті: </w:t>
            </w:r>
          </w:p>
          <w:p w14:paraId="612587E3"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дверне полотно масив сосна глухе під покраску</w:t>
            </w:r>
          </w:p>
          <w:p w14:paraId="77DAFCC8"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комплект коробки 36/38</w:t>
            </w:r>
          </w:p>
          <w:p w14:paraId="27208563"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лиштва сосна під покраску</w:t>
            </w:r>
          </w:p>
          <w:p w14:paraId="25A9DCD7"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петля врізна універсальна</w:t>
            </w:r>
          </w:p>
          <w:p w14:paraId="0089EE97"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b w:val="0"/>
                <w:color w:val="000000" w:themeColor="text1"/>
                <w:spacing w:val="3"/>
                <w:sz w:val="20"/>
                <w:szCs w:val="20"/>
              </w:rPr>
              <w:t>дверний замок вхідний  накладний Мотор Січ ЗН-114-6 клас 1 мідний</w:t>
            </w:r>
          </w:p>
          <w:p w14:paraId="4692B919" w14:textId="77777777" w:rsidR="005A4859" w:rsidRPr="005A4859" w:rsidRDefault="005A4859" w:rsidP="005A4859">
            <w:pPr>
              <w:pStyle w:val="a5"/>
              <w:numPr>
                <w:ilvl w:val="0"/>
                <w:numId w:val="5"/>
              </w:numPr>
              <w:shd w:val="clear" w:color="auto" w:fill="FFFFFF"/>
              <w:tabs>
                <w:tab w:val="left" w:pos="317"/>
              </w:tabs>
              <w:ind w:left="0" w:firstLine="0"/>
              <w:jc w:val="both"/>
              <w:textAlignment w:val="baseline"/>
              <w:rPr>
                <w:b w:val="0"/>
                <w:color w:val="000000" w:themeColor="text1"/>
                <w:spacing w:val="3"/>
                <w:sz w:val="20"/>
                <w:szCs w:val="20"/>
              </w:rPr>
            </w:pPr>
            <w:r w:rsidRPr="005A4859">
              <w:rPr>
                <w:rFonts w:eastAsia="Times New Roman"/>
                <w:b w:val="0"/>
                <w:color w:val="000000" w:themeColor="text1"/>
                <w:sz w:val="20"/>
                <w:szCs w:val="20"/>
                <w:lang w:eastAsia="ru-RU" w:bidi="ar-SA"/>
              </w:rPr>
              <w:t>ручка дверна з защіпкою</w:t>
            </w:r>
          </w:p>
          <w:p w14:paraId="05D3CE4D" w14:textId="77777777" w:rsidR="005A4859" w:rsidRPr="005A4859" w:rsidRDefault="005A4859" w:rsidP="00346160">
            <w:pPr>
              <w:jc w:val="both"/>
              <w:rPr>
                <w:rFonts w:ascii="Times New Roman" w:eastAsia="Times New Roman" w:hAnsi="Times New Roman" w:cs="Times New Roman"/>
                <w:b/>
                <w:color w:val="000000" w:themeColor="text1"/>
                <w:sz w:val="20"/>
                <w:szCs w:val="20"/>
                <w:bdr w:val="none" w:sz="0" w:space="0" w:color="auto" w:frame="1"/>
              </w:rPr>
            </w:pPr>
          </w:p>
        </w:tc>
        <w:tc>
          <w:tcPr>
            <w:tcW w:w="850" w:type="dxa"/>
          </w:tcPr>
          <w:p w14:paraId="305454D7" w14:textId="77777777" w:rsidR="005A4859" w:rsidRPr="005A4859" w:rsidRDefault="005A4859" w:rsidP="00346160">
            <w:pPr>
              <w:rPr>
                <w:rFonts w:ascii="Times New Roman" w:hAnsi="Times New Roman" w:cs="Times New Roman"/>
                <w:bCs/>
                <w:color w:val="000000" w:themeColor="text1"/>
                <w:sz w:val="20"/>
                <w:szCs w:val="20"/>
              </w:rPr>
            </w:pPr>
            <w:r w:rsidRPr="005A4859">
              <w:rPr>
                <w:rFonts w:ascii="Times New Roman" w:hAnsi="Times New Roman" w:cs="Times New Roman"/>
                <w:bCs/>
                <w:color w:val="000000" w:themeColor="text1"/>
                <w:sz w:val="20"/>
                <w:szCs w:val="20"/>
              </w:rPr>
              <w:t>комплект</w:t>
            </w:r>
          </w:p>
        </w:tc>
        <w:tc>
          <w:tcPr>
            <w:tcW w:w="1134" w:type="dxa"/>
          </w:tcPr>
          <w:p w14:paraId="2E477B7F" w14:textId="77777777" w:rsidR="005A4859" w:rsidRPr="005A4859" w:rsidRDefault="005A4859" w:rsidP="00346160">
            <w:pPr>
              <w:spacing w:line="100" w:lineRule="atLeast"/>
              <w:rPr>
                <w:rFonts w:ascii="Times New Roman" w:hAnsi="Times New Roman" w:cs="Times New Roman"/>
                <w:bCs/>
                <w:color w:val="000000" w:themeColor="text1"/>
                <w:sz w:val="20"/>
                <w:szCs w:val="20"/>
              </w:rPr>
            </w:pPr>
            <w:r w:rsidRPr="005A4859">
              <w:rPr>
                <w:rFonts w:ascii="Times New Roman" w:eastAsia="Times New Roman" w:hAnsi="Times New Roman" w:cs="Times New Roman"/>
                <w:bCs/>
                <w:color w:val="000000"/>
                <w:sz w:val="20"/>
                <w:szCs w:val="20"/>
                <w:lang w:eastAsia="uk-UA"/>
              </w:rPr>
              <w:t>4</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68E45754"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5A4859">
        <w:rPr>
          <w:rFonts w:ascii="Times New Roman" w:hAnsi="Times New Roman" w:cs="Times New Roman"/>
          <w:lang w:val="uk-UA"/>
        </w:rPr>
        <w:t>138108,00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66EBCAF8"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5A4859">
        <w:rPr>
          <w:rFonts w:ascii="Times New Roman" w:hAnsi="Times New Roman" w:cs="Times New Roman"/>
          <w:lang w:val="uk-UA"/>
        </w:rPr>
        <w:t>138108,00</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1C053836"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5A4859">
        <w:rPr>
          <w:rFonts w:ascii="Times New Roman" w:hAnsi="Times New Roman" w:cs="Times New Roman"/>
          <w:lang w:val="uk-UA"/>
        </w:rPr>
        <w:t>138108,00 грн</w:t>
      </w:r>
      <w:r>
        <w:rPr>
          <w:rFonts w:ascii="Times New Roman" w:hAnsi="Times New Roman" w:cs="Times New Roman"/>
        </w:rPr>
        <w:t>.</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B24DF3"/>
    <w:multiLevelType w:val="hybridMultilevel"/>
    <w:tmpl w:val="DD98D2BE"/>
    <w:lvl w:ilvl="0" w:tplc="E9ACF3C8">
      <w:start w:val="1"/>
      <w:numFmt w:val="bullet"/>
      <w:lvlText w:val="-"/>
      <w:lvlJc w:val="left"/>
      <w:pPr>
        <w:ind w:left="720" w:hanging="360"/>
      </w:pPr>
      <w:rPr>
        <w:rFonts w:ascii="Arial Narrow" w:eastAsia="Arial" w:hAnsi="Arial Narrow"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F551870"/>
    <w:multiLevelType w:val="hybridMultilevel"/>
    <w:tmpl w:val="8F8A06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3"/>
  </w:num>
  <w:num w:numId="3" w16cid:durableId="1028026637">
    <w:abstractNumId w:val="4"/>
  </w:num>
  <w:num w:numId="4" w16cid:durableId="769741072">
    <w:abstractNumId w:val="2"/>
  </w:num>
  <w:num w:numId="5" w16cid:durableId="1944609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52CFF"/>
    <w:rsid w:val="0026180F"/>
    <w:rsid w:val="0029356E"/>
    <w:rsid w:val="002C0FE6"/>
    <w:rsid w:val="003425DD"/>
    <w:rsid w:val="0034301F"/>
    <w:rsid w:val="0034419D"/>
    <w:rsid w:val="003760DA"/>
    <w:rsid w:val="00381CF7"/>
    <w:rsid w:val="0038453F"/>
    <w:rsid w:val="0039477C"/>
    <w:rsid w:val="003B342A"/>
    <w:rsid w:val="003C5C79"/>
    <w:rsid w:val="003D61E5"/>
    <w:rsid w:val="003F0BE8"/>
    <w:rsid w:val="003F6CDB"/>
    <w:rsid w:val="004232C6"/>
    <w:rsid w:val="00456B9B"/>
    <w:rsid w:val="004C5C66"/>
    <w:rsid w:val="004C7BB2"/>
    <w:rsid w:val="004D0947"/>
    <w:rsid w:val="0054007A"/>
    <w:rsid w:val="00571284"/>
    <w:rsid w:val="00585BD5"/>
    <w:rsid w:val="005A4859"/>
    <w:rsid w:val="005D7D52"/>
    <w:rsid w:val="00626F32"/>
    <w:rsid w:val="006F547A"/>
    <w:rsid w:val="0072537F"/>
    <w:rsid w:val="00726491"/>
    <w:rsid w:val="007A0059"/>
    <w:rsid w:val="007A1D11"/>
    <w:rsid w:val="007B13CA"/>
    <w:rsid w:val="007B39B5"/>
    <w:rsid w:val="0080372B"/>
    <w:rsid w:val="00810EEA"/>
    <w:rsid w:val="00886333"/>
    <w:rsid w:val="0089699F"/>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A4EB3"/>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3trjq">
    <w:name w:val="_3trjq"/>
    <w:basedOn w:val="a0"/>
    <w:rsid w:val="0034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2</Pages>
  <Words>1607</Words>
  <Characters>917</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38</cp:revision>
  <dcterms:created xsi:type="dcterms:W3CDTF">2021-03-22T13:41:00Z</dcterms:created>
  <dcterms:modified xsi:type="dcterms:W3CDTF">2025-09-09T13:32:00Z</dcterms:modified>
</cp:coreProperties>
</file>